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287115" w:rsidRPr="00287115" w:rsidTr="00E5375F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115" w:rsidRPr="00287115" w:rsidRDefault="00287115" w:rsidP="00287115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</w:t>
            </w:r>
          </w:p>
          <w:p w:rsidR="00287115" w:rsidRPr="00287115" w:rsidRDefault="00287115" w:rsidP="00287115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Головного управління </w:t>
            </w:r>
          </w:p>
          <w:p w:rsidR="00287115" w:rsidRPr="00287115" w:rsidRDefault="00287115" w:rsidP="00287115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</w:p>
          <w:p w:rsidR="00287115" w:rsidRPr="00287115" w:rsidRDefault="00287115" w:rsidP="00287115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Луганській області </w:t>
            </w:r>
          </w:p>
          <w:p w:rsidR="00287115" w:rsidRPr="00287115" w:rsidRDefault="00287115" w:rsidP="00287115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08.11.2019 р. № 265</w:t>
            </w:r>
          </w:p>
          <w:p w:rsidR="00287115" w:rsidRPr="00287115" w:rsidRDefault="00287115" w:rsidP="0028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287115" w:rsidRPr="00287115" w:rsidRDefault="00287115" w:rsidP="0028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287115" w:rsidRPr="00287115" w:rsidTr="00E5375F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115" w:rsidRPr="00287115" w:rsidRDefault="00287115" w:rsidP="0028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</w:t>
            </w:r>
            <w:r w:rsidRPr="0028711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НЕСЕННЯ ДО ДЕРЖАВНОГО ЗЕМЕЛЬНОГО КАДАСТРУ ВІДОМОСТЕЙ (ЗМІН ДО НИХ) ПРО ЗЕМЕЛЬНУ ДІЛЯНКУ</w:t>
            </w:r>
            <w:r w:rsidRPr="00287115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З ВИДАЧЕЮ ВИТЯГУ</w:t>
            </w:r>
          </w:p>
        </w:tc>
      </w:tr>
      <w:tr w:rsidR="00287115" w:rsidRPr="00287115" w:rsidTr="00E5375F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115" w:rsidRPr="00287115" w:rsidRDefault="00287115" w:rsidP="0028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287115" w:rsidRPr="00287115" w:rsidRDefault="00287115" w:rsidP="0028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Територіальні структурні підрозділи Головного управління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Держгеокадастру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у Луганській області</w:t>
            </w:r>
            <w:r w:rsidRPr="002871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  <w:p w:rsidR="00287115" w:rsidRPr="00287115" w:rsidRDefault="00287115" w:rsidP="0028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87115" w:rsidRPr="00287115" w:rsidTr="00E5375F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287115" w:rsidRPr="00287115" w:rsidRDefault="00287115" w:rsidP="0028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287115" w:rsidRPr="00287115" w:rsidTr="00E5375F">
        <w:tc>
          <w:tcPr>
            <w:tcW w:w="4320" w:type="dxa"/>
            <w:gridSpan w:val="2"/>
          </w:tcPr>
          <w:p w:rsidR="00287115" w:rsidRPr="00287115" w:rsidRDefault="00287115" w:rsidP="0028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287115" w:rsidRPr="00287115" w:rsidRDefault="00287115" w:rsidP="00287115">
            <w:pPr>
              <w:numPr>
                <w:ilvl w:val="0"/>
                <w:numId w:val="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87115" w:rsidRPr="00287115" w:rsidTr="00E5375F">
        <w:tc>
          <w:tcPr>
            <w:tcW w:w="720" w:type="dxa"/>
          </w:tcPr>
          <w:p w:rsidR="00287115" w:rsidRPr="00287115" w:rsidRDefault="00287115" w:rsidP="0028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60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287115" w:rsidRPr="00287115" w:rsidRDefault="00287115" w:rsidP="00287115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Луганська область,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м.Сєвєродонецьк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бульвар Дружби Народів, 32-а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Луганська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область</w:t>
            </w:r>
            <w:proofErr w:type="gram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Новопсков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Попасна, вул. Миру (колишня Леніна), 151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Міловський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Мілове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Миру,39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Марківський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Марківка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22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м. Кремінна, вул. Банкова, 3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Луган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ь, м.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, вул. Гаршина, 27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смт Станиця Луганська, вул.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Барбашова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38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Лисичанськ, вул. Гетьманська (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Красногвардійська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), 63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Білокуракинський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Білокуракине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Центральна, 63-а 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смт.Білокуракине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, вул. Центральна (Чапаєва), 63 А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2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Центр надання адміністративних послуг при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облпсть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смт.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Новоайдар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28А. 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Рубіжне, площа Володимирська, 2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Біловодський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130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Луганська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область,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смт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Троїцьке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кв.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Молодіжний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6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область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Сватове, майдан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Злагоди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43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Старобільський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с.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Чмирівка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Повітрянофлотська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52-а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смт.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Красноріченське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20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87115" w:rsidRPr="00287115" w:rsidTr="00E5375F">
        <w:tc>
          <w:tcPr>
            <w:tcW w:w="720" w:type="dxa"/>
          </w:tcPr>
          <w:p w:rsidR="00287115" w:rsidRPr="00287115" w:rsidRDefault="00287115" w:rsidP="0028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2</w:t>
            </w:r>
          </w:p>
        </w:tc>
        <w:tc>
          <w:tcPr>
            <w:tcW w:w="360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</w:tcPr>
          <w:p w:rsidR="00287115" w:rsidRPr="00287115" w:rsidRDefault="00287115" w:rsidP="00287115">
            <w:pPr>
              <w:numPr>
                <w:ilvl w:val="0"/>
                <w:numId w:val="4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8-30 до 15-30;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8-30 до 15-</w:t>
            </w:r>
            <w:proofErr w:type="gram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30;Середа</w:t>
            </w:r>
            <w:proofErr w:type="gram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8-30 до 15-30;Четвер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9-30 до 20-00; 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15-00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4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середа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</w:t>
            </w:r>
            <w:proofErr w:type="gram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 до</w:t>
            </w:r>
            <w:proofErr w:type="gram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17-00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 20-00 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  1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5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5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17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Середа: 8:00 –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20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  8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17:0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proofErr w:type="gram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 8.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 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Понеділок-четвер з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7:48 - 16:30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п’ятниця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7:48 - 15:30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 </w:t>
            </w: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 – 8:00 - 16:00, Вівторок - 8:00- 16:00, Середа - 8:00- 20:00,Четвер - 8:00 - 16:00, п`ятниця - 8:00 - 15:00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08:00 - 16:00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Вівторок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09:00 - 20:00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Середа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Четвер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8.00 - 17.00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8.00 - 20.00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8.00 -17.</w:t>
            </w:r>
            <w:proofErr w:type="gram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proofErr w:type="gram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8.00 - 16.00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прийому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суб’єктів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9.00 - 20.00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8.30 -15.30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 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20:00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16:00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8.00-20.00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8.00-17.00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8.00-16.00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9:00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8.00-17.00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– 8.00-17.00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8.00-20.00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- 8.00- 17.00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8:30 – 15:00;  Вівторок: 8:30 – 15:00; Середа: 8:30 – 15:30; Четвер: 8:30 – 15:30; П'ятниця: 8:30 – 13:00.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8:00 – 16:00; Вівторок: 8:00 – 20:00; Середа: 8:00 – 16:00;Четвер: 8:00 – 16:00; П'ятниця: 8:00 – 16:00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87115" w:rsidRPr="00287115" w:rsidTr="00E5375F">
        <w:tc>
          <w:tcPr>
            <w:tcW w:w="720" w:type="dxa"/>
          </w:tcPr>
          <w:p w:rsidR="00287115" w:rsidRPr="00287115" w:rsidRDefault="00287115" w:rsidP="0028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3</w:t>
            </w:r>
          </w:p>
        </w:tc>
        <w:tc>
          <w:tcPr>
            <w:tcW w:w="360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</w:tcPr>
          <w:p w:rsidR="00287115" w:rsidRPr="00287115" w:rsidRDefault="00287115" w:rsidP="00287115">
            <w:pPr>
              <w:numPr>
                <w:ilvl w:val="0"/>
                <w:numId w:val="8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Телефон: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(06452) 4-43-37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електронна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адреса: </w:t>
            </w:r>
            <w:hyperlink r:id="rId5" w:history="1">
              <w:r w:rsidRPr="00287115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ispolkom@sed-rada.gov.ua</w:t>
              </w:r>
            </w:hyperlink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  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hyperlink r:id="rId6" w:history="1">
              <w:r w:rsidRPr="00287115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cnap</w:t>
              </w:r>
              <w:r w:rsidRPr="00287115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@</w:t>
              </w:r>
              <w:r w:rsidRPr="00287115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287115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287115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287115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287115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287115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proofErr w:type="spellStart"/>
              <w:r w:rsidRPr="00287115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proofErr w:type="spellEnd"/>
            </w:hyperlink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WEB</w:t>
            </w: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-сайт: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tgtFrame="_blank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://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/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administrativni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proofErr w:type="spellStart"/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poslugi</w:t>
              </w:r>
              <w:proofErr w:type="spellEnd"/>
            </w:hyperlink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8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 телефон: (06463) 21946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адреса: </w:t>
            </w:r>
            <w:hyperlink r:id="rId8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cnapnovopskov@i.ua</w:t>
              </w:r>
            </w:hyperlink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9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http://nvp.loga.gov.ua</w:t>
              </w:r>
            </w:hyperlink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9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(06474) 3-27-88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>Електронна пошта: </w:t>
            </w:r>
            <w:hyperlink r:id="rId10" w:history="1">
              <w:r w:rsidRPr="00287115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val="uk-UA" w:eastAsia="ru-RU"/>
                </w:rPr>
                <w:t>popasna-cnap@ukr.net</w:t>
              </w:r>
            </w:hyperlink>
            <w:r w:rsidRPr="0028711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1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http://pps.loga.gov.ua</w:t>
              </w:r>
            </w:hyperlink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9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телефон: </w:t>
            </w: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(06465) 2-20-58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 dozvil</w:t>
            </w: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2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; 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administrator</w:t>
            </w: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3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4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http://mil.loga.gov.ua</w:t>
              </w:r>
            </w:hyperlink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телефон</w:t>
            </w:r>
            <w:proofErr w:type="gram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(06464)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91799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телефон 0953279015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адреса: </w:t>
            </w:r>
            <w:hyperlink r:id="rId15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Mar_Cnap2@i.ua</w:t>
              </w:r>
            </w:hyperlink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WEB</w:t>
            </w: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-сайт: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6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mar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loga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gov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ua</w:t>
              </w:r>
              <w:proofErr w:type="spellEnd"/>
            </w:hyperlink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Телефон для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довідок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(06454) 2-24-76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hyperlink r:id="rId17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rdakremcentr@ukr.net</w:t>
              </w:r>
            </w:hyperlink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8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http://krem.loga.gov.ua</w:t>
              </w:r>
            </w:hyperlink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тел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. 0892500781  (зі стаціонарного телефону безкоштовно)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e-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mаil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: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cnap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-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starobilsk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@ ukr.net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 xml:space="preserve">WEB-сайт: </w:t>
            </w:r>
            <w:hyperlink r:id="rId19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http://stb.loga.gov.ua</w:t>
              </w:r>
            </w:hyperlink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(06472) 3-15-08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stncnap@i.ua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http://stn.loga.gov.ua</w:t>
              </w:r>
            </w:hyperlink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287115" w:rsidRPr="00287115" w:rsidRDefault="00287115" w:rsidP="00287115">
            <w:pPr>
              <w:keepNext/>
              <w:keepLines/>
              <w:shd w:val="clear" w:color="auto" w:fill="FFFFFF"/>
              <w:spacing w:after="0" w:line="240" w:lineRule="auto"/>
              <w:ind w:left="43" w:firstLine="14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Телефони для довідок: (06451) 7-37-23, 7-33-19, 7-31-72, (095)655-86-06; Паспортні послуги: 7-32-46; Факс: (06451)7-32-47</w:t>
            </w:r>
          </w:p>
          <w:p w:rsidR="00287115" w:rsidRPr="00287115" w:rsidRDefault="00287115" w:rsidP="00287115">
            <w:pPr>
              <w:keepNext/>
              <w:keepLines/>
              <w:shd w:val="clear" w:color="auto" w:fill="FFFFFF"/>
              <w:spacing w:after="0" w:line="240" w:lineRule="auto"/>
              <w:ind w:left="43" w:firstLine="14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: adminposluga@lis.gov.ua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1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http://adminposluga.lis.lurenet.ua</w:t>
              </w:r>
            </w:hyperlink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(06462) 2 19 11;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Електронна адреса: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2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cnap.brda@ukr.net</w:t>
              </w:r>
            </w:hyperlink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3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http://bk.loga.gov.ua</w:t>
              </w:r>
            </w:hyperlink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тел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. (06462) 2-21-11</w:t>
            </w: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E-mail:</w:t>
            </w: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hyperlink r:id="rId24" w:history="1">
              <w:r w:rsidRPr="00287115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 w:eastAsia="ru-RU"/>
                </w:rPr>
                <w:t>cnapbelokurakino@meta.ua</w:t>
              </w:r>
            </w:hyperlink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WEB</w:t>
            </w: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-сайт: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5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proofErr w:type="spellStart"/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bilokurakynska</w:t>
              </w:r>
              <w:proofErr w:type="spellEnd"/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-</w:t>
              </w:r>
              <w:proofErr w:type="spellStart"/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gromada</w:t>
              </w:r>
              <w:proofErr w:type="spellEnd"/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(06445) 9-48-77, (06445) 9-27- 51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26" w:history="1">
              <w:r w:rsidRPr="00287115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shd w:val="clear" w:color="auto" w:fill="FFFFFF"/>
                  <w:lang w:val="uk-UA" w:eastAsia="ru-RU"/>
                </w:rPr>
                <w:t>cnapnaydar@ukr.net</w:t>
              </w:r>
            </w:hyperlink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7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http://ndar.loga.gov.ua</w:t>
              </w:r>
            </w:hyperlink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Контактний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телефон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(06453)6-20-60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(06453)6-47-32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пошта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 </w:t>
            </w:r>
            <w:hyperlink r:id="rId28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oparu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@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</w:t>
            </w: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-сайт: </w:t>
            </w:r>
            <w:hyperlink r:id="rId29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www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телефон/</w:t>
            </w:r>
            <w:proofErr w:type="gramStart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факс  </w:t>
            </w: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</w:t>
            </w:r>
            <w:proofErr w:type="gramEnd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06466) </w:t>
            </w: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2-02-88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пошти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0" w:history="1">
              <w:r w:rsidRPr="00287115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cnap-belovodsk@ukr.net</w:t>
              </w:r>
            </w:hyperlink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адреса сайту</w:t>
            </w: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1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http://belovodsk-rada.gov.ua</w:t>
              </w:r>
            </w:hyperlink>
            <w:r w:rsidRPr="002871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 w:eastAsia="ru-RU"/>
              </w:rPr>
              <w:t>/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Телефон/факс: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(06456)2-10-21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Електронна адреса: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cnap.troitske@ukr.net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2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http://troicka-gromada.gov.ua</w:t>
              </w:r>
            </w:hyperlink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телефон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099-295-22-36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admcentr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svatovo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3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http://svt.loga.gov.ua</w:t>
              </w:r>
            </w:hyperlink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87115" w:rsidRPr="00287115" w:rsidRDefault="00287115" w:rsidP="00287115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(095) 370-13-50, (050) 476-47-95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cnap.cmyrivska.gromada@gmail.com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https://cmyrivska-gromada.gov.ua/</w:t>
              </w:r>
            </w:hyperlink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115" w:rsidRPr="00287115" w:rsidRDefault="00287115" w:rsidP="00287115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28711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(06454) 9-30-84; (050) 256-44-10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cnap_kr-sovet@ukr.net</w:t>
            </w:r>
          </w:p>
          <w:p w:rsidR="00287115" w:rsidRPr="00287115" w:rsidRDefault="00287115" w:rsidP="00287115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2871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http://krasnorichenska-gromada.gov.ua</w:t>
              </w:r>
            </w:hyperlink>
          </w:p>
          <w:p w:rsidR="00287115" w:rsidRPr="00287115" w:rsidRDefault="00287115" w:rsidP="00287115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87115" w:rsidRPr="00287115" w:rsidTr="00E5375F">
        <w:tc>
          <w:tcPr>
            <w:tcW w:w="10080" w:type="dxa"/>
            <w:gridSpan w:val="3"/>
          </w:tcPr>
          <w:p w:rsidR="00287115" w:rsidRPr="00287115" w:rsidRDefault="00287115" w:rsidP="0028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87115" w:rsidRPr="00287115" w:rsidTr="00E5375F">
        <w:tc>
          <w:tcPr>
            <w:tcW w:w="72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0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87115" w:rsidRPr="00287115" w:rsidRDefault="00287115" w:rsidP="002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21 Закону України «Про Державний земельний кадастр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87115" w:rsidRPr="00287115" w:rsidTr="00E5375F">
        <w:tc>
          <w:tcPr>
            <w:tcW w:w="72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0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Пункти 118, 121, 122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Розпорядження Кабінету Міністрів України від 16 травня   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287115" w:rsidRPr="00287115" w:rsidTr="00E5375F">
        <w:tc>
          <w:tcPr>
            <w:tcW w:w="72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0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87115" w:rsidRPr="00287115" w:rsidRDefault="00287115" w:rsidP="0028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87115" w:rsidRPr="00287115" w:rsidTr="00E5375F">
        <w:tc>
          <w:tcPr>
            <w:tcW w:w="72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0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87115" w:rsidRPr="00287115" w:rsidRDefault="00287115" w:rsidP="0028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87115" w:rsidRPr="00287115" w:rsidTr="00E5375F">
        <w:tc>
          <w:tcPr>
            <w:tcW w:w="10080" w:type="dxa"/>
            <w:gridSpan w:val="3"/>
          </w:tcPr>
          <w:p w:rsidR="00287115" w:rsidRPr="00287115" w:rsidRDefault="00287115" w:rsidP="0028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287115" w:rsidRPr="00287115" w:rsidTr="00E5375F">
        <w:tc>
          <w:tcPr>
            <w:tcW w:w="72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0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287115" w:rsidRPr="00287115" w:rsidTr="00E5375F">
        <w:tc>
          <w:tcPr>
            <w:tcW w:w="72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0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1. Заява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внесення відомостей (змін до них) до Державного земельного кадастру</w:t>
            </w:r>
            <w:r w:rsidRPr="0028711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за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формою, встановленою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№ 1051 (форма заяви додається)*</w:t>
            </w:r>
          </w:p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 Документацію із землеустрою, яка є підставою для внесення відомостей (змін до них) до Державного земельного кадастру про земельну ділянку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у паперовій або електронній формі відповідно до вимог Закону України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Про землеустрій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  <w:t xml:space="preserve">4.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Електронний документ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«Про Державний земельний кадастр»</w:t>
            </w:r>
          </w:p>
        </w:tc>
      </w:tr>
      <w:tr w:rsidR="00287115" w:rsidRPr="00287115" w:rsidTr="00E5375F">
        <w:tc>
          <w:tcPr>
            <w:tcW w:w="72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внесення відомостей (змін до них) до Державного земельного кадастру про земельну ділянку у паперовій формі з доданими документами подається</w:t>
            </w:r>
            <w:r w:rsidRPr="002871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 центру надання адміністративних послуг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  <w:r w:rsidRPr="00287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або в електронній формі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 власним кваліфікованим електронним підписом (печаткою) заявника</w:t>
            </w:r>
            <w:r w:rsidRPr="00287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.</w:t>
            </w:r>
          </w:p>
        </w:tc>
      </w:tr>
      <w:tr w:rsidR="00287115" w:rsidRPr="00287115" w:rsidTr="00E5375F">
        <w:tc>
          <w:tcPr>
            <w:tcW w:w="72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0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Безоплатно</w:t>
            </w:r>
          </w:p>
        </w:tc>
      </w:tr>
      <w:tr w:rsidR="00287115" w:rsidRPr="00287115" w:rsidTr="00E5375F">
        <w:tc>
          <w:tcPr>
            <w:tcW w:w="72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0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14 робочих днів з дня реєстрації відповідної заяви у територіальному органі </w:t>
            </w: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287115" w:rsidRPr="00287115" w:rsidTr="00E5375F">
        <w:tc>
          <w:tcPr>
            <w:tcW w:w="72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0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Розташування земельної ділянки на території дії повноважень іншого Державного кадастрового реєстратора</w:t>
            </w:r>
          </w:p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Наявність заявлених відомостей у Поземельній книзі</w:t>
            </w:r>
          </w:p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287115" w:rsidRPr="00287115" w:rsidTr="00E5375F">
        <w:tc>
          <w:tcPr>
            <w:tcW w:w="72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60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Витяг з Державного земельного кадастру про земельну ділянку на підтвердження внесення відомостей (змін до них) до Державного земельного кадастру </w:t>
            </w:r>
          </w:p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Повідомлення про відмову у прийнятті заяви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про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внесення відомостей (змін до них) до Державного земельного кадастру про земельну ділянку</w:t>
            </w:r>
          </w:p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про відмову у внесенні відомостей (змін до них) до Державного земельного кадастру</w:t>
            </w:r>
          </w:p>
        </w:tc>
      </w:tr>
      <w:tr w:rsidR="00287115" w:rsidRPr="00287115" w:rsidTr="00E5375F">
        <w:tc>
          <w:tcPr>
            <w:tcW w:w="72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60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ється поштою </w:t>
            </w:r>
            <w:r w:rsidRPr="00287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 адресу, вказану заявником у заяві.</w:t>
            </w:r>
          </w:p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 разі подання заяви в електронній формі за власним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кваліфікованим електронним </w:t>
            </w:r>
            <w:r w:rsidRPr="00287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</w:t>
            </w:r>
          </w:p>
        </w:tc>
      </w:tr>
      <w:tr w:rsidR="00287115" w:rsidRPr="00287115" w:rsidTr="00E5375F">
        <w:tc>
          <w:tcPr>
            <w:tcW w:w="72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00" w:type="dxa"/>
          </w:tcPr>
          <w:p w:rsidR="00287115" w:rsidRPr="00287115" w:rsidRDefault="00287115" w:rsidP="002871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760" w:type="dxa"/>
          </w:tcPr>
          <w:p w:rsidR="00287115" w:rsidRPr="00287115" w:rsidRDefault="00287115" w:rsidP="0028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*Форма заяви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про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внесення відомостей (змін до них) до Державного земельного кадастру про земельну ділянку наведено у додатку до 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Типової і</w:t>
            </w: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нформаційної картки адміністративної послуги</w:t>
            </w:r>
          </w:p>
        </w:tc>
      </w:tr>
    </w:tbl>
    <w:p w:rsidR="00287115" w:rsidRPr="00287115" w:rsidRDefault="00287115" w:rsidP="00287115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5A77" w:rsidRPr="00287115" w:rsidRDefault="000E5A7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sectPr w:rsidR="000E5A77" w:rsidRPr="0028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6AA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01A0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34A7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77E04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6E23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763FB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609C1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42ECD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AC5451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4F97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D53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65"/>
    <w:rsid w:val="000E5A77"/>
    <w:rsid w:val="00287115"/>
    <w:rsid w:val="006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29388"/>
  <w15:chartTrackingRefBased/>
  <w15:docId w15:val="{3D090B43-C120-46B8-B3AF-2ACB435E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mailto:milove@ukr.net" TargetMode="External"/><Relationship Id="rId18" Type="http://schemas.openxmlformats.org/officeDocument/2006/relationships/hyperlink" Target="http://krem.loga.gov.ua" TargetMode="External"/><Relationship Id="rId26" Type="http://schemas.openxmlformats.org/officeDocument/2006/relationships/hyperlink" Target="mailto:cnapnaydar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inposluga.lis.lurenet.ua" TargetMode="External"/><Relationship Id="rId34" Type="http://schemas.openxmlformats.org/officeDocument/2006/relationships/hyperlink" Target="https://cmyrivska-gromada.gov.ua/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ilove@ukr.net" TargetMode="External"/><Relationship Id="rId17" Type="http://schemas.openxmlformats.org/officeDocument/2006/relationships/hyperlink" Target="mailto:rdakremcentr@ukr.net" TargetMode="External"/><Relationship Id="rId25" Type="http://schemas.openxmlformats.org/officeDocument/2006/relationships/hyperlink" Target="https://bilokurakynska-gromada.gov.ua" TargetMode="External"/><Relationship Id="rId33" Type="http://schemas.openxmlformats.org/officeDocument/2006/relationships/hyperlink" Target="http://svt.loga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.loga.gov.ua" TargetMode="External"/><Relationship Id="rId20" Type="http://schemas.openxmlformats.org/officeDocument/2006/relationships/hyperlink" Target="http://stn.loga.gov.ua/" TargetMode="External"/><Relationship Id="rId29" Type="http://schemas.openxmlformats.org/officeDocument/2006/relationships/hyperlink" Target="http://www.rmr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http://pps.loga.gov.ua/" TargetMode="External"/><Relationship Id="rId24" Type="http://schemas.openxmlformats.org/officeDocument/2006/relationships/hyperlink" Target="mailto:cnapbelokurakino@meta.ua" TargetMode="External"/><Relationship Id="rId32" Type="http://schemas.openxmlformats.org/officeDocument/2006/relationships/hyperlink" Target="http://troicka-gromada.gov.ua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mailto:Mar_Cnap2@i.ua" TargetMode="External"/><Relationship Id="rId23" Type="http://schemas.openxmlformats.org/officeDocument/2006/relationships/hyperlink" Target="http://bk.loga.gov.ua" TargetMode="External"/><Relationship Id="rId28" Type="http://schemas.openxmlformats.org/officeDocument/2006/relationships/hyperlink" Target="mailto:oparu@rmr.gov.u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opasna-cnap@ukr.net" TargetMode="External"/><Relationship Id="rId19" Type="http://schemas.openxmlformats.org/officeDocument/2006/relationships/hyperlink" Target="http://stb.loga.gov.ua" TargetMode="External"/><Relationship Id="rId31" Type="http://schemas.openxmlformats.org/officeDocument/2006/relationships/hyperlink" Target="http://belovodsk-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p.loga.gov.ua/" TargetMode="External"/><Relationship Id="rId14" Type="http://schemas.openxmlformats.org/officeDocument/2006/relationships/hyperlink" Target="http://mil.loga.gov.ua/" TargetMode="External"/><Relationship Id="rId22" Type="http://schemas.openxmlformats.org/officeDocument/2006/relationships/hyperlink" Target="mailto:cnap.brda@ukr.net" TargetMode="External"/><Relationship Id="rId27" Type="http://schemas.openxmlformats.org/officeDocument/2006/relationships/hyperlink" Target="http://ndar.loga.gov.ua" TargetMode="External"/><Relationship Id="rId30" Type="http://schemas.openxmlformats.org/officeDocument/2006/relationships/hyperlink" Target="mailto:cnap-belovodsk@ukr.net" TargetMode="External"/><Relationship Id="rId35" Type="http://schemas.openxmlformats.org/officeDocument/2006/relationships/hyperlink" Target="http://krasnorichenska-grom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2678</Words>
  <Characters>15266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2020-05-07T06:47:00Z</dcterms:created>
  <dcterms:modified xsi:type="dcterms:W3CDTF">2020-05-07T06:47:00Z</dcterms:modified>
</cp:coreProperties>
</file>