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0" w:rsidRDefault="002A2A90">
      <w:pPr>
        <w:rPr>
          <w:lang w:val="uk-UA"/>
        </w:rPr>
      </w:pPr>
    </w:p>
    <w:p w:rsidR="002A2A90" w:rsidRPr="00EC62A1" w:rsidRDefault="004E70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запрошення Полтавської обласної державної адміністрації та обласної ради 25 дітей, які знаходяться на лінії зіткнення в рамках проведення антитерористичної операції, а саме діти із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Лоскутівка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Підлісне та смт. Мирна Долина 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>направились н</w:t>
      </w:r>
      <w:r>
        <w:rPr>
          <w:rFonts w:ascii="Times New Roman" w:hAnsi="Times New Roman" w:cs="Times New Roman"/>
          <w:sz w:val="28"/>
          <w:szCs w:val="28"/>
          <w:lang w:val="uk-UA"/>
        </w:rPr>
        <w:t>а відпочинок та оздоровлення до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 дитячого 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оздоровчого центру «Миргородський» Полтавської обласної ради на 1 оздоровчу зміну з 08.06.2018 по 28.06.2018 рік.</w:t>
      </w:r>
      <w:bookmarkStart w:id="0" w:name="_GoBack"/>
      <w:bookmarkEnd w:id="0"/>
    </w:p>
    <w:p w:rsidR="002A2A90" w:rsidRPr="00484F6C" w:rsidRDefault="002A2A90">
      <w:pPr>
        <w:rPr>
          <w:lang w:val="uk-UA"/>
        </w:rPr>
      </w:pPr>
    </w:p>
    <w:sectPr w:rsidR="002A2A90" w:rsidRPr="00484F6C" w:rsidSect="00D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4D5"/>
    <w:rsid w:val="00160387"/>
    <w:rsid w:val="00182B0B"/>
    <w:rsid w:val="002A2A90"/>
    <w:rsid w:val="00484F6C"/>
    <w:rsid w:val="004E70EC"/>
    <w:rsid w:val="004F3407"/>
    <w:rsid w:val="00AC5C2E"/>
    <w:rsid w:val="00C57B3D"/>
    <w:rsid w:val="00DB7280"/>
    <w:rsid w:val="00DC3BEC"/>
    <w:rsid w:val="00E112AA"/>
    <w:rsid w:val="00E774D5"/>
    <w:rsid w:val="00E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A5E"/>
  <w15:docId w15:val="{D536099B-0875-43D1-8808-6A5CDD2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cp:lastPrinted>2017-06-23T07:05:00Z</cp:lastPrinted>
  <dcterms:created xsi:type="dcterms:W3CDTF">2016-06-09T06:03:00Z</dcterms:created>
  <dcterms:modified xsi:type="dcterms:W3CDTF">2018-06-11T07:11:00Z</dcterms:modified>
</cp:coreProperties>
</file>