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66" w:rsidRPr="00AF5A66" w:rsidRDefault="00AF5A66" w:rsidP="00AF5A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AF5A66">
        <w:rPr>
          <w:rFonts w:ascii="Times New Roman" w:hAnsi="Times New Roman" w:cs="Times New Roman"/>
          <w:b/>
          <w:sz w:val="28"/>
          <w:szCs w:val="28"/>
          <w:lang w:eastAsia="uk-UA"/>
        </w:rPr>
        <w:t>Управління соціального захисту населення Попаснянської райдержадміністрації інформує про внесення змін</w:t>
      </w:r>
      <w:r w:rsidRPr="00AF5A6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до Порядку призначення і виплати державної допомоги сім’ям з дітьми, затвердженому постановою Кабінету Міністрів України від 27 грудня 2001 року № 1751, щодо умов призначення і виплати допомоги для осіб, я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кі доглядають за хворими дітьми</w:t>
      </w:r>
      <w:bookmarkStart w:id="0" w:name="_GoBack"/>
      <w:bookmarkEnd w:id="0"/>
    </w:p>
    <w:p w:rsidR="00AF5A66" w:rsidRPr="00AF5A66" w:rsidRDefault="00AF5A66" w:rsidP="00AF5A6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AF5A66">
        <w:rPr>
          <w:rFonts w:ascii="Times New Roman" w:hAnsi="Times New Roman" w:cs="Times New Roman"/>
          <w:sz w:val="28"/>
          <w:szCs w:val="28"/>
          <w:lang w:eastAsia="uk-UA"/>
        </w:rPr>
        <w:t>Постановою Кабінету Міністрів України від 28 листопада 2018 року № 996 внесені зміни до Порядку призначення і виплати державної допомоги сім’ям з дітьми, затвердженому постановою Кабінету Міністрів України від 27 грудня 2001 року № 1751, щодо умов призначення і виплати допомоги для осіб, які доглядають за хворими дітьми.</w:t>
      </w:r>
    </w:p>
    <w:p w:rsidR="00AF5A66" w:rsidRPr="00AF5A66" w:rsidRDefault="00AF5A66" w:rsidP="00AF5A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AF5A66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Допомога особі, яка доглядає за хворою дитиною, призначається з 1 січня 2019 року одному з батьків, усиновлювачів, прийомних батьків, батьків-вихователів опікуну, піклувальнику (далі — законний представник дитини), який постійно проживає та здійснює догляд за дитиною, хворою на один або декілька видів таких захворювань, станів.</w:t>
      </w:r>
    </w:p>
    <w:p w:rsidR="00AF5A66" w:rsidRPr="00AF5A66" w:rsidRDefault="00AF5A66" w:rsidP="00AF5A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AF5A66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Для призначення допомоги особі, яка доглядає за хворою дитиною, органу соціального захисту населення за умови пред’явлення паспорта або іншого документа, що посвідчує особу, подаються такі документи:</w:t>
      </w:r>
      <w:r w:rsidRPr="00AF5A66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br/>
        <w:t xml:space="preserve">1) заява законного представника дитини, який постійно проживає та здійснює догляд за хворою дитиною, що складається за формою, встановленою </w:t>
      </w:r>
      <w:proofErr w:type="spellStart"/>
      <w:r w:rsidRPr="00AF5A66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Мінсоцполітики</w:t>
      </w:r>
      <w:proofErr w:type="spellEnd"/>
      <w:r w:rsidRPr="00AF5A66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;</w:t>
      </w:r>
      <w:r w:rsidRPr="00AF5A66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br/>
        <w:t>2) копія свідоцтва про народження дитини (з пред’явленням оригіналу);</w:t>
      </w:r>
      <w:r w:rsidRPr="00AF5A66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br/>
        <w:t xml:space="preserve">3) документ, що підтверджує повноваження </w:t>
      </w:r>
      <w:proofErr w:type="spellStart"/>
      <w:r w:rsidRPr="00AF5A66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усиновлювача</w:t>
      </w:r>
      <w:proofErr w:type="spellEnd"/>
      <w:r w:rsidRPr="00AF5A66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, прийомних батьків, батьків-вихователів;</w:t>
      </w:r>
      <w:r w:rsidRPr="00AF5A66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br/>
        <w:t xml:space="preserve">4) довідка про захворювання дитини на тяжке </w:t>
      </w:r>
      <w:proofErr w:type="spellStart"/>
      <w:r w:rsidRPr="00AF5A66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перинатальне</w:t>
      </w:r>
      <w:proofErr w:type="spellEnd"/>
      <w:r w:rsidRPr="00AF5A66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ураження нервової системи, тяжку вроджену ваду розвитку, рідкісне </w:t>
      </w:r>
      <w:proofErr w:type="spellStart"/>
      <w:r w:rsidRPr="00AF5A66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орфанне</w:t>
      </w:r>
      <w:proofErr w:type="spellEnd"/>
      <w:r w:rsidRPr="00AF5A66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захворювання, онкологічне, </w:t>
      </w:r>
      <w:proofErr w:type="spellStart"/>
      <w:r w:rsidRPr="00AF5A66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онкогематологічне</w:t>
      </w:r>
      <w:proofErr w:type="spellEnd"/>
      <w:r w:rsidRPr="00AF5A66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захворювання, дитячий церебральний параліч, тяжкий психічний розлад, цукровий діабет I типу (інсулінозалежний), гостре або хронічне захворювання нирок IV ступеня, про те, що дитина отримала тяжку травму, потребує трансплантації </w:t>
      </w:r>
      <w:proofErr w:type="spellStart"/>
      <w:r w:rsidRPr="00AF5A66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органа</w:t>
      </w:r>
      <w:proofErr w:type="spellEnd"/>
      <w:r w:rsidRPr="00AF5A66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, потребує паліативної допомоги, що видана лікарсько-консультативною комісією лікувально-профілактичного закладу у порядку та за формою, встановленими МОЗ (далі — довідка про захворювання дитини).</w:t>
      </w:r>
    </w:p>
    <w:p w:rsidR="00AF5A66" w:rsidRDefault="00AF5A66" w:rsidP="00AF5A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AF5A66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Допомога особі, яка доглядає за хворою дитиною, призначається:</w:t>
      </w:r>
      <w:r w:rsidRPr="00AF5A66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br/>
        <w:t>з дня звернення за її призначенням до органу соціального захисту населення;</w:t>
      </w:r>
      <w:r w:rsidRPr="00AF5A66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br/>
        <w:t>на кожну хвору дитину у розмірі прожиткового мінімуму для осіб, які втратили працездатність, та виплачується шість місяців;</w:t>
      </w:r>
      <w:r w:rsidRPr="00AF5A66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br/>
        <w:t>незалежно від одержання інших видів державної допомоги.</w:t>
      </w:r>
      <w:r w:rsidRPr="00AF5A66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   </w:t>
      </w:r>
      <w:r w:rsidRPr="00AF5A66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Станом на 1 січня 2019 року розмір допомоги дорівнює 1497 гривень.</w:t>
      </w:r>
      <w:r w:rsidRPr="00AF5A66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br/>
        <w:t>У разі коли в період виплати допомоги особі, яка доглядає за хворою дитиною, дитині встановлено інвалідність, така допомога виплачується до дня встановлення інвалідності.</w:t>
      </w:r>
    </w:p>
    <w:p w:rsidR="00AF5A66" w:rsidRPr="00AF5A66" w:rsidRDefault="00AF5A66" w:rsidP="00AF5A6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AF5A66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lastRenderedPageBreak/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   </w:t>
      </w:r>
      <w:r w:rsidRPr="00AF5A66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Виплата допомоги особі, яка доглядає за хворою дитиною, </w:t>
      </w:r>
      <w:r w:rsidRPr="00AF5A66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br/>
        <w:t>припиняється у разі:</w:t>
      </w:r>
    </w:p>
    <w:p w:rsidR="00AF5A66" w:rsidRDefault="00AF5A66" w:rsidP="00AF5A6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AF5A66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встановлення дитині інвалідності (досягнення дитиною 18 років);</w:t>
      </w:r>
      <w:r w:rsidRPr="00AF5A66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br/>
        <w:t>коли допомога призначена на підставі документів, що містять недостовірні відомості;</w:t>
      </w:r>
    </w:p>
    <w:p w:rsidR="00AF5A66" w:rsidRDefault="00AF5A66" w:rsidP="00AF5A6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AF5A66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позбавлення отримувача допомоги батьківських прав;</w:t>
      </w:r>
    </w:p>
    <w:p w:rsidR="00AF5A66" w:rsidRDefault="00AF5A66" w:rsidP="00AF5A6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AF5A66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позбавлення отримувача допомоги волі за </w:t>
      </w:r>
      <w:proofErr w:type="spellStart"/>
      <w:r w:rsidRPr="00AF5A66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вироком</w:t>
      </w:r>
      <w:proofErr w:type="spellEnd"/>
      <w:r w:rsidRPr="00AF5A66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суду;</w:t>
      </w:r>
    </w:p>
    <w:p w:rsidR="00AF5A66" w:rsidRDefault="00AF5A66" w:rsidP="00AF5A6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AF5A66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скасування рішення про усиновлення дитини або визнання його недійсним;</w:t>
      </w:r>
    </w:p>
    <w:p w:rsidR="00AF5A66" w:rsidRDefault="00AF5A66" w:rsidP="00AF5A6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AF5A66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звільнення опікуна чи піклувальника дитини від виконання їх обов’язків;</w:t>
      </w:r>
      <w:r w:rsidRPr="00AF5A66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br/>
        <w:t>смерті дитини;</w:t>
      </w:r>
    </w:p>
    <w:p w:rsidR="00AF5A66" w:rsidRPr="00AF5A66" w:rsidRDefault="00AF5A66" w:rsidP="00AF5A6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AF5A66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смерті отримувача допомоги.</w:t>
      </w:r>
    </w:p>
    <w:p w:rsidR="00AF5A66" w:rsidRPr="00AF5A66" w:rsidRDefault="00AF5A66" w:rsidP="00AF5A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AF5A66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Виплата допомоги особі, яка доглядає за хворою дитиною, </w:t>
      </w:r>
      <w:r w:rsidRPr="00AF5A66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br/>
        <w:t>призупиняється у разі:</w:t>
      </w:r>
    </w:p>
    <w:p w:rsidR="00AF5A66" w:rsidRPr="00AF5A66" w:rsidRDefault="00AF5A66" w:rsidP="00AF5A6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AF5A66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тимчасового влаштування хворої дитини на повне державне утримання за заявою отримувача такої допомоги;</w:t>
      </w:r>
    </w:p>
    <w:p w:rsidR="00AF5A66" w:rsidRPr="00AF5A66" w:rsidRDefault="00AF5A66" w:rsidP="00AF5A6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AF5A66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влаштування хворої дитини на повне державне утримання в разі відібрання хворої дитини в отримувача допомоги без позбавлення батьківських прав;</w:t>
      </w:r>
    </w:p>
    <w:p w:rsidR="00AF5A66" w:rsidRPr="00AF5A66" w:rsidRDefault="00AF5A66" w:rsidP="00AF5A6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AF5A66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нездійснення догляду за хворою дитиною.</w:t>
      </w:r>
    </w:p>
    <w:p w:rsidR="00AF5A66" w:rsidRPr="00AF5A66" w:rsidRDefault="00AF5A66" w:rsidP="00AF5A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AF5A66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Виплата допомоги припиняється (призупиняється) за рішенням органу соціального захисту населення, який призначив допомогу, з місяця, що настає за місяцем, в якому виникли зазначені обставини (крім обставин, передбачених абзацом другим цього пункту).</w:t>
      </w:r>
    </w:p>
    <w:p w:rsidR="00AF5A66" w:rsidRPr="00AF5A66" w:rsidRDefault="00AF5A66" w:rsidP="00AF5A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AF5A66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У разі припинення дії обставин, виплата допомоги поновлюється, у разі звернення протягом місяця з письмовою заявою отримувача допомоги до органу соціального захисту населення, з місяця, в якому припинилася дія зазначених обставин.</w:t>
      </w:r>
    </w:p>
    <w:p w:rsidR="009A4266" w:rsidRPr="00AF5A66" w:rsidRDefault="009A4266" w:rsidP="00AF5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A4266" w:rsidRPr="00AF5A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8E"/>
    <w:rsid w:val="007F0C8E"/>
    <w:rsid w:val="009A4266"/>
    <w:rsid w:val="00A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A1F0"/>
  <w15:chartTrackingRefBased/>
  <w15:docId w15:val="{2CD44008-BDEE-4FA8-918D-CFF4366B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4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2589</Words>
  <Characters>1476</Characters>
  <Application>Microsoft Office Word</Application>
  <DocSecurity>0</DocSecurity>
  <Lines>12</Lines>
  <Paragraphs>8</Paragraphs>
  <ScaleCrop>false</ScaleCrop>
  <Company>SPecialiST RePack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2019-01-09T07:09:00Z</dcterms:created>
  <dcterms:modified xsi:type="dcterms:W3CDTF">2019-01-09T07:12:00Z</dcterms:modified>
</cp:coreProperties>
</file>