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43" w:rsidRPr="00EC3D23" w:rsidRDefault="002C1643" w:rsidP="002C1643">
      <w:pPr>
        <w:pStyle w:val="20"/>
        <w:shd w:val="clear" w:color="auto" w:fill="auto"/>
        <w:spacing w:after="243"/>
        <w:ind w:right="580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>Про міжнародні програми для бізнесу</w:t>
      </w:r>
    </w:p>
    <w:p w:rsidR="002C1643" w:rsidRPr="00EC3D23" w:rsidRDefault="002C1643" w:rsidP="002C1643">
      <w:pPr>
        <w:pStyle w:val="20"/>
        <w:shd w:val="clear" w:color="auto" w:fill="auto"/>
        <w:spacing w:after="0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 xml:space="preserve">Управління економічного розвитку і торгівлі </w:t>
      </w:r>
      <w:proofErr w:type="spellStart"/>
      <w:r w:rsidRPr="00EC3D23">
        <w:rPr>
          <w:color w:val="000000"/>
          <w:sz w:val="28"/>
          <w:szCs w:val="28"/>
          <w:lang w:val="uk-UA" w:eastAsia="uk-UA" w:bidi="uk-UA"/>
        </w:rPr>
        <w:t>Попаснянської</w:t>
      </w:r>
      <w:proofErr w:type="spellEnd"/>
      <w:r w:rsidRPr="00EC3D23">
        <w:rPr>
          <w:color w:val="000000"/>
          <w:sz w:val="28"/>
          <w:szCs w:val="28"/>
          <w:lang w:val="uk-UA" w:eastAsia="uk-UA" w:bidi="uk-UA"/>
        </w:rPr>
        <w:t xml:space="preserve"> райдержадміністрації повідомляє, що Київська торгово-промислова палата (далі - ТПП) активно сприяє розвитку економіки, активно підтримує малий та середній бізнес.</w:t>
      </w:r>
    </w:p>
    <w:p w:rsidR="002C1643" w:rsidRPr="00EC3D23" w:rsidRDefault="002C1643" w:rsidP="002C1643">
      <w:pPr>
        <w:pStyle w:val="20"/>
        <w:shd w:val="clear" w:color="auto" w:fill="auto"/>
        <w:spacing w:after="0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>З метою стимулювання експорту та розширення послуг для підприємців ТПП інформує про можливість участі підприємств у міжнародній Австрійській програмі партнерства «Україна-Австрія: експорт у країни ЄС» (далі - Програма) із стажуванням у Відні, яка показує хороші результати та позитивний досвід для учасників програми.</w:t>
      </w:r>
    </w:p>
    <w:p w:rsidR="002C1643" w:rsidRPr="00EC3D23" w:rsidRDefault="002C1643" w:rsidP="002C1643">
      <w:pPr>
        <w:pStyle w:val="20"/>
        <w:shd w:val="clear" w:color="auto" w:fill="auto"/>
        <w:spacing w:after="0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>Програма включає в себе навчання у м. Києві з австрійськими експертами (З модулі, тестування та диплом), з перекладом та матеріалами, сприяння пошуку партнерів, розробка індивідуальної програми візиту до Відня (додається).</w:t>
      </w:r>
    </w:p>
    <w:p w:rsidR="002C1643" w:rsidRPr="00EC3D23" w:rsidRDefault="002C1643" w:rsidP="002C1643">
      <w:pPr>
        <w:pStyle w:val="20"/>
        <w:shd w:val="clear" w:color="auto" w:fill="auto"/>
        <w:spacing w:after="0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>Також функціонує Служба старших експертів (БЕЗ, Бонн), яка надає експертну допомогу в усьому світі з метою сприяння співпраці та розвитку.</w:t>
      </w:r>
    </w:p>
    <w:p w:rsidR="002C1643" w:rsidRPr="00EC3D23" w:rsidRDefault="002C1643" w:rsidP="002C1643">
      <w:pPr>
        <w:pStyle w:val="20"/>
        <w:shd w:val="clear" w:color="auto" w:fill="auto"/>
        <w:spacing w:after="0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 xml:space="preserve">Підприємства можуть запросити для вирішення певних технологічних або комерційних завдань досвідченого німецького експерта, який буде працювати,на підприємстві від трьох тижнів до </w:t>
      </w:r>
      <w:r w:rsidR="00EC3D23" w:rsidRPr="00EC3D23">
        <w:rPr>
          <w:color w:val="000000"/>
          <w:sz w:val="28"/>
          <w:szCs w:val="28"/>
          <w:lang w:val="uk-UA" w:eastAsia="uk-UA" w:bidi="uk-UA"/>
        </w:rPr>
        <w:t>декількох місяців на добровільній</w:t>
      </w:r>
      <w:r w:rsidRPr="00EC3D23">
        <w:rPr>
          <w:color w:val="000000"/>
          <w:sz w:val="28"/>
          <w:szCs w:val="28"/>
          <w:lang w:val="uk-UA" w:eastAsia="uk-UA" w:bidi="uk-UA"/>
        </w:rPr>
        <w:t xml:space="preserve"> та безоплатній основі.</w:t>
      </w:r>
    </w:p>
    <w:p w:rsidR="002C1643" w:rsidRPr="00EC3D23" w:rsidRDefault="002C1643" w:rsidP="002C1643">
      <w:pPr>
        <w:pStyle w:val="20"/>
        <w:shd w:val="clear" w:color="auto" w:fill="auto"/>
        <w:spacing w:after="0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 xml:space="preserve">За більш детальною інформацією щодо участі у програмах пропонуємо звернутись до контактної особи за телефоном: (044) 235-82-96 - Леся </w:t>
      </w:r>
      <w:proofErr w:type="spellStart"/>
      <w:r w:rsidRPr="00EC3D23">
        <w:rPr>
          <w:color w:val="000000"/>
          <w:sz w:val="28"/>
          <w:szCs w:val="28"/>
          <w:lang w:val="uk-UA" w:eastAsia="uk-UA" w:bidi="uk-UA"/>
        </w:rPr>
        <w:t>Засульська</w:t>
      </w:r>
      <w:proofErr w:type="spellEnd"/>
      <w:r w:rsidRPr="00EC3D23">
        <w:rPr>
          <w:color w:val="000000"/>
          <w:sz w:val="28"/>
          <w:szCs w:val="28"/>
          <w:lang w:val="uk-UA" w:eastAsia="uk-UA" w:bidi="uk-UA"/>
        </w:rPr>
        <w:t xml:space="preserve">, </w:t>
      </w:r>
      <w:r w:rsidR="00EC3D23" w:rsidRPr="00723B00">
        <w:rPr>
          <w:color w:val="000000"/>
          <w:sz w:val="28"/>
          <w:szCs w:val="28"/>
          <w:lang w:val="en-US"/>
        </w:rPr>
        <w:t>e</w:t>
      </w:r>
      <w:r w:rsidR="00EC3D23" w:rsidRPr="00723B00">
        <w:rPr>
          <w:color w:val="000000"/>
          <w:sz w:val="28"/>
          <w:szCs w:val="28"/>
        </w:rPr>
        <w:t>-</w:t>
      </w:r>
      <w:r w:rsidR="00EC3D23" w:rsidRPr="00723B00">
        <w:rPr>
          <w:color w:val="000000"/>
          <w:sz w:val="28"/>
          <w:szCs w:val="28"/>
          <w:lang w:val="en-US"/>
        </w:rPr>
        <w:t>mail</w:t>
      </w:r>
      <w:r w:rsidR="00EC3D23" w:rsidRPr="00723B00">
        <w:rPr>
          <w:color w:val="000000"/>
          <w:sz w:val="28"/>
          <w:szCs w:val="28"/>
        </w:rPr>
        <w:t xml:space="preserve">: </w:t>
      </w:r>
      <w:hyperlink r:id="rId4" w:history="1">
        <w:r w:rsidR="00EC3D23" w:rsidRPr="00723B00">
          <w:rPr>
            <w:color w:val="000000"/>
            <w:sz w:val="28"/>
            <w:szCs w:val="28"/>
            <w:lang w:val="en-US"/>
          </w:rPr>
          <w:t>lesya</w:t>
        </w:r>
        <w:r w:rsidR="00EC3D23" w:rsidRPr="00723B00">
          <w:rPr>
            <w:color w:val="000000"/>
            <w:sz w:val="28"/>
            <w:szCs w:val="28"/>
          </w:rPr>
          <w:t>.</w:t>
        </w:r>
        <w:r w:rsidR="00EC3D23" w:rsidRPr="00723B00">
          <w:rPr>
            <w:color w:val="000000"/>
            <w:sz w:val="28"/>
            <w:szCs w:val="28"/>
            <w:lang w:val="en-US"/>
          </w:rPr>
          <w:t>z</w:t>
        </w:r>
        <w:r w:rsidR="00EC3D23" w:rsidRPr="00723B00">
          <w:rPr>
            <w:color w:val="000000"/>
            <w:sz w:val="28"/>
            <w:szCs w:val="28"/>
          </w:rPr>
          <w:t>@</w:t>
        </w:r>
        <w:r w:rsidR="00EC3D23" w:rsidRPr="00723B00">
          <w:rPr>
            <w:color w:val="000000"/>
            <w:sz w:val="28"/>
            <w:szCs w:val="28"/>
            <w:lang w:val="en-US"/>
          </w:rPr>
          <w:t>kiev</w:t>
        </w:r>
        <w:r w:rsidR="00EC3D23" w:rsidRPr="00723B00">
          <w:rPr>
            <w:color w:val="000000"/>
            <w:sz w:val="28"/>
            <w:szCs w:val="28"/>
          </w:rPr>
          <w:t>-</w:t>
        </w:r>
        <w:r w:rsidR="00EC3D23" w:rsidRPr="00723B00">
          <w:rPr>
            <w:color w:val="000000"/>
            <w:sz w:val="28"/>
            <w:szCs w:val="28"/>
            <w:lang w:val="en-US"/>
          </w:rPr>
          <w:t>chamber</w:t>
        </w:r>
        <w:r w:rsidR="00EC3D23" w:rsidRPr="00723B00">
          <w:rPr>
            <w:color w:val="000000"/>
            <w:sz w:val="28"/>
            <w:szCs w:val="28"/>
          </w:rPr>
          <w:t>.</w:t>
        </w:r>
        <w:r w:rsidR="00EC3D23" w:rsidRPr="00723B00">
          <w:rPr>
            <w:color w:val="000000"/>
            <w:sz w:val="28"/>
            <w:szCs w:val="28"/>
            <w:lang w:val="en-US"/>
          </w:rPr>
          <w:t>org</w:t>
        </w:r>
        <w:r w:rsidR="00EC3D23" w:rsidRPr="00723B00">
          <w:rPr>
            <w:color w:val="000000"/>
            <w:sz w:val="28"/>
            <w:szCs w:val="28"/>
          </w:rPr>
          <w:t>.</w:t>
        </w:r>
        <w:r w:rsidR="00EC3D23" w:rsidRPr="00723B00">
          <w:rPr>
            <w:color w:val="000000"/>
            <w:sz w:val="28"/>
            <w:szCs w:val="28"/>
            <w:lang w:val="en-US"/>
          </w:rPr>
          <w:t>ua</w:t>
        </w:r>
      </w:hyperlink>
      <w:r w:rsidRPr="00EC3D23">
        <w:rPr>
          <w:color w:val="000000"/>
          <w:sz w:val="28"/>
          <w:szCs w:val="28"/>
          <w:lang w:val="uk-UA" w:eastAsia="uk-UA" w:bidi="uk-UA"/>
        </w:rPr>
        <w:t xml:space="preserve"> та за посиланням </w:t>
      </w:r>
      <w:hyperlink r:id="rId5" w:history="1">
        <w:r w:rsidR="00EC3D23" w:rsidRPr="00723B00">
          <w:rPr>
            <w:color w:val="000000"/>
            <w:sz w:val="28"/>
            <w:szCs w:val="28"/>
            <w:lang w:val="en-US"/>
          </w:rPr>
          <w:t>http</w:t>
        </w:r>
        <w:r w:rsidR="00EC3D23" w:rsidRPr="00723B00">
          <w:rPr>
            <w:color w:val="000000"/>
            <w:sz w:val="28"/>
            <w:szCs w:val="28"/>
          </w:rPr>
          <w:t>://</w:t>
        </w:r>
        <w:r w:rsidR="00EC3D23" w:rsidRPr="00723B00">
          <w:rPr>
            <w:color w:val="000000"/>
            <w:sz w:val="28"/>
            <w:szCs w:val="28"/>
            <w:lang w:val="en-US"/>
          </w:rPr>
          <w:t>training</w:t>
        </w:r>
        <w:r w:rsidR="00EC3D23" w:rsidRPr="00723B00">
          <w:rPr>
            <w:color w:val="000000"/>
            <w:sz w:val="28"/>
            <w:szCs w:val="28"/>
          </w:rPr>
          <w:t>-</w:t>
        </w:r>
        <w:r w:rsidR="00EC3D23" w:rsidRPr="00723B00">
          <w:rPr>
            <w:color w:val="000000"/>
            <w:sz w:val="28"/>
            <w:szCs w:val="28"/>
            <w:lang w:val="en-US"/>
          </w:rPr>
          <w:t>center</w:t>
        </w:r>
        <w:r w:rsidR="00EC3D23" w:rsidRPr="00723B00">
          <w:rPr>
            <w:color w:val="000000"/>
            <w:sz w:val="28"/>
            <w:szCs w:val="28"/>
          </w:rPr>
          <w:t>.</w:t>
        </w:r>
        <w:r w:rsidR="00EC3D23" w:rsidRPr="00723B00">
          <w:rPr>
            <w:color w:val="000000"/>
            <w:sz w:val="28"/>
            <w:szCs w:val="28"/>
            <w:lang w:val="en-US"/>
          </w:rPr>
          <w:t>kiev</w:t>
        </w:r>
        <w:r w:rsidR="00EC3D23" w:rsidRPr="00723B00">
          <w:rPr>
            <w:color w:val="000000"/>
            <w:sz w:val="28"/>
            <w:szCs w:val="28"/>
          </w:rPr>
          <w:t>.</w:t>
        </w:r>
        <w:r w:rsidR="00EC3D23" w:rsidRPr="00723B00">
          <w:rPr>
            <w:color w:val="000000"/>
            <w:sz w:val="28"/>
            <w:szCs w:val="28"/>
            <w:lang w:val="en-US"/>
          </w:rPr>
          <w:t>ua</w:t>
        </w:r>
      </w:hyperlink>
      <w:r w:rsidRPr="00EC3D23">
        <w:rPr>
          <w:color w:val="000000"/>
          <w:sz w:val="28"/>
          <w:szCs w:val="28"/>
          <w:lang w:val="uk-UA" w:eastAsia="uk-UA" w:bidi="uk-UA"/>
        </w:rPr>
        <w:t>.</w:t>
      </w:r>
    </w:p>
    <w:p w:rsidR="00CB40DE" w:rsidRPr="00EC3D23" w:rsidRDefault="002C1643" w:rsidP="00EC3D23">
      <w:pPr>
        <w:pStyle w:val="20"/>
        <w:shd w:val="clear" w:color="auto" w:fill="auto"/>
        <w:spacing w:after="205" w:line="292" w:lineRule="exact"/>
        <w:ind w:firstLine="740"/>
        <w:jc w:val="both"/>
        <w:rPr>
          <w:sz w:val="28"/>
          <w:szCs w:val="28"/>
        </w:rPr>
      </w:pPr>
      <w:r w:rsidRPr="00EC3D23">
        <w:rPr>
          <w:color w:val="000000"/>
          <w:sz w:val="28"/>
          <w:szCs w:val="28"/>
          <w:lang w:val="uk-UA" w:eastAsia="uk-UA" w:bidi="uk-UA"/>
        </w:rPr>
        <w:t>Просимо вищезазначену інформацію довести до відома підприємницьких структур області, які зацікавлені в експорті своєї продукції.</w:t>
      </w:r>
    </w:p>
    <w:sectPr w:rsidR="00CB40DE" w:rsidRPr="00EC3D23" w:rsidSect="00CB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43"/>
    <w:rsid w:val="001E31E6"/>
    <w:rsid w:val="002C1643"/>
    <w:rsid w:val="008045AE"/>
    <w:rsid w:val="00CB40DE"/>
    <w:rsid w:val="00EC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6"/>
  </w:style>
  <w:style w:type="paragraph" w:styleId="1">
    <w:name w:val="heading 1"/>
    <w:basedOn w:val="a"/>
    <w:next w:val="a"/>
    <w:link w:val="10"/>
    <w:qFormat/>
    <w:rsid w:val="001E31E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1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C1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11pt">
    <w:name w:val="Основной текст (2) + Candara;11 pt"/>
    <w:basedOn w:val="2"/>
    <w:rsid w:val="002C1643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C1643"/>
    <w:pPr>
      <w:widowControl w:val="0"/>
      <w:shd w:val="clear" w:color="auto" w:fill="FFFFFF"/>
      <w:spacing w:after="240" w:line="29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ining-center.kiev.ua" TargetMode="External"/><Relationship Id="rId4" Type="http://schemas.openxmlformats.org/officeDocument/2006/relationships/hyperlink" Target="mailto:lesya.z@kiev-chambe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2017-10-09T05:54:00Z</dcterms:created>
  <dcterms:modified xsi:type="dcterms:W3CDTF">2017-10-09T06:13:00Z</dcterms:modified>
</cp:coreProperties>
</file>