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D" w:rsidRDefault="001E2761" w:rsidP="001E27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E2761">
        <w:rPr>
          <w:b w:val="0"/>
          <w:sz w:val="28"/>
          <w:szCs w:val="28"/>
        </w:rPr>
        <w:t xml:space="preserve">Запрошуємо активних громадських діячів </w:t>
      </w:r>
      <w:r>
        <w:rPr>
          <w:b w:val="0"/>
          <w:sz w:val="28"/>
          <w:szCs w:val="28"/>
        </w:rPr>
        <w:t xml:space="preserve">Попаснянського району </w:t>
      </w:r>
      <w:r w:rsidRPr="001E2761">
        <w:rPr>
          <w:b w:val="0"/>
          <w:sz w:val="28"/>
          <w:szCs w:val="28"/>
        </w:rPr>
        <w:t>прийняти участь у тренінгу «</w:t>
      </w:r>
      <w:proofErr w:type="spellStart"/>
      <w:r w:rsidRPr="001E2761">
        <w:rPr>
          <w:b w:val="0"/>
          <w:sz w:val="28"/>
          <w:szCs w:val="28"/>
        </w:rPr>
        <w:t>Антидискримінаційні</w:t>
      </w:r>
      <w:proofErr w:type="spellEnd"/>
      <w:r w:rsidRPr="001E2761">
        <w:rPr>
          <w:b w:val="0"/>
          <w:sz w:val="28"/>
          <w:szCs w:val="28"/>
        </w:rPr>
        <w:t xml:space="preserve"> стандарти в медіа та публічних комунікаціях» та семінарі «</w:t>
      </w:r>
      <w:r w:rsidRPr="001E2761">
        <w:rPr>
          <w:b w:val="0"/>
          <w:bCs w:val="0"/>
          <w:color w:val="34495E"/>
          <w:sz w:val="28"/>
          <w:szCs w:val="28"/>
        </w:rPr>
        <w:t xml:space="preserve">EU </w:t>
      </w:r>
      <w:proofErr w:type="spellStart"/>
      <w:r w:rsidRPr="001E2761">
        <w:rPr>
          <w:b w:val="0"/>
          <w:bCs w:val="0"/>
          <w:color w:val="34495E"/>
          <w:sz w:val="28"/>
          <w:szCs w:val="28"/>
        </w:rPr>
        <w:t>Talks</w:t>
      </w:r>
      <w:proofErr w:type="spellEnd"/>
      <w:r w:rsidRPr="001E276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1E2761" w:rsidRDefault="001E2761" w:rsidP="001E2761">
      <w:pPr>
        <w:pStyle w:val="1"/>
        <w:shd w:val="clear" w:color="auto" w:fill="FFFFFF"/>
        <w:spacing w:before="0" w:beforeAutospacing="0" w:after="0" w:afterAutospacing="0"/>
        <w:jc w:val="both"/>
      </w:pPr>
      <w:r w:rsidRPr="001E2761">
        <w:rPr>
          <w:b w:val="0"/>
          <w:bCs w:val="0"/>
          <w:color w:val="34495E"/>
          <w:sz w:val="28"/>
          <w:szCs w:val="28"/>
        </w:rPr>
        <w:t xml:space="preserve">Тренінг присвячено стандартам недискримінації за ознакою статі, етнічної або релігійної приналежності у </w:t>
      </w:r>
      <w:r>
        <w:rPr>
          <w:b w:val="0"/>
          <w:bCs w:val="0"/>
          <w:color w:val="34495E"/>
          <w:sz w:val="28"/>
          <w:szCs w:val="28"/>
        </w:rPr>
        <w:t xml:space="preserve">медіа та публічних комунікаціях, а семінар - </w:t>
      </w:r>
      <w:r w:rsidRPr="001E2761">
        <w:rPr>
          <w:b w:val="0"/>
          <w:bCs w:val="0"/>
          <w:color w:val="34495E"/>
          <w:sz w:val="28"/>
          <w:szCs w:val="28"/>
        </w:rPr>
        <w:t xml:space="preserve"> стандартам недискримінації за ознакою статі, етнічної або релігійної приналежності у медіа та публічних комунікаціях.</w:t>
      </w:r>
      <w:r w:rsidRPr="001E2761">
        <w:t xml:space="preserve"> </w:t>
      </w:r>
    </w:p>
    <w:p w:rsidR="001E2761" w:rsidRDefault="001E2761" w:rsidP="001E27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4495E"/>
          <w:sz w:val="28"/>
          <w:szCs w:val="28"/>
        </w:rPr>
      </w:pPr>
      <w:r w:rsidRPr="001E2761">
        <w:rPr>
          <w:b w:val="0"/>
          <w:bCs w:val="0"/>
          <w:color w:val="34495E"/>
          <w:sz w:val="28"/>
          <w:szCs w:val="28"/>
        </w:rPr>
        <w:t>Зах</w:t>
      </w:r>
      <w:r>
        <w:rPr>
          <w:b w:val="0"/>
          <w:bCs w:val="0"/>
          <w:color w:val="34495E"/>
          <w:sz w:val="28"/>
          <w:szCs w:val="28"/>
        </w:rPr>
        <w:t xml:space="preserve">оди </w:t>
      </w:r>
      <w:r w:rsidRPr="001E2761">
        <w:rPr>
          <w:b w:val="0"/>
          <w:bCs w:val="0"/>
          <w:color w:val="34495E"/>
          <w:sz w:val="28"/>
          <w:szCs w:val="28"/>
        </w:rPr>
        <w:t>організ</w:t>
      </w:r>
      <w:r>
        <w:rPr>
          <w:b w:val="0"/>
          <w:bCs w:val="0"/>
          <w:color w:val="34495E"/>
          <w:sz w:val="28"/>
          <w:szCs w:val="28"/>
        </w:rPr>
        <w:t>овую</w:t>
      </w:r>
      <w:r w:rsidRPr="001E2761">
        <w:rPr>
          <w:b w:val="0"/>
          <w:bCs w:val="0"/>
          <w:color w:val="34495E"/>
          <w:sz w:val="28"/>
          <w:szCs w:val="28"/>
        </w:rPr>
        <w:t xml:space="preserve">ться за підтримки Програми ООН із відновлення та розбудови миру (UN RPP), яка спільно </w:t>
      </w:r>
      <w:proofErr w:type="spellStart"/>
      <w:r w:rsidRPr="001E2761">
        <w:rPr>
          <w:b w:val="0"/>
          <w:bCs w:val="0"/>
          <w:color w:val="34495E"/>
          <w:sz w:val="28"/>
          <w:szCs w:val="28"/>
        </w:rPr>
        <w:t>імплементується</w:t>
      </w:r>
      <w:proofErr w:type="spellEnd"/>
      <w:r w:rsidRPr="001E2761">
        <w:rPr>
          <w:b w:val="0"/>
          <w:bCs w:val="0"/>
          <w:color w:val="34495E"/>
          <w:sz w:val="28"/>
          <w:szCs w:val="28"/>
        </w:rPr>
        <w:t xml:space="preserve"> </w:t>
      </w:r>
      <w:proofErr w:type="spellStart"/>
      <w:r w:rsidRPr="001E2761">
        <w:rPr>
          <w:b w:val="0"/>
          <w:bCs w:val="0"/>
          <w:color w:val="34495E"/>
          <w:sz w:val="28"/>
          <w:szCs w:val="28"/>
        </w:rPr>
        <w:t>чотирьома</w:t>
      </w:r>
      <w:proofErr w:type="spellEnd"/>
      <w:r w:rsidRPr="001E2761">
        <w:rPr>
          <w:b w:val="0"/>
          <w:bCs w:val="0"/>
          <w:color w:val="34495E"/>
          <w:sz w:val="28"/>
          <w:szCs w:val="28"/>
        </w:rPr>
        <w:t xml:space="preserve"> партнерськими агентствами ООН (Програма розвитку ООН (ПРООН), ООН Жінки, Фонд ООН у галузі народонаселення (UNFPA) і Продовольча та сільськогосподарська організація (FA</w:t>
      </w:r>
      <w:r>
        <w:rPr>
          <w:b w:val="0"/>
          <w:bCs w:val="0"/>
          <w:color w:val="34495E"/>
          <w:sz w:val="28"/>
          <w:szCs w:val="28"/>
        </w:rPr>
        <w:t xml:space="preserve">O) у співпраці з урядом України та </w:t>
      </w:r>
      <w:r w:rsidRPr="001E2761">
        <w:rPr>
          <w:b w:val="0"/>
          <w:bCs w:val="0"/>
          <w:color w:val="34495E"/>
          <w:sz w:val="28"/>
          <w:szCs w:val="28"/>
        </w:rPr>
        <w:t>за підтримки Луганської обласної державної адміністрації</w:t>
      </w:r>
      <w:r>
        <w:rPr>
          <w:b w:val="0"/>
          <w:bCs w:val="0"/>
          <w:color w:val="34495E"/>
          <w:sz w:val="28"/>
          <w:szCs w:val="28"/>
        </w:rPr>
        <w:t>.</w:t>
      </w:r>
    </w:p>
    <w:p w:rsidR="001E2761" w:rsidRDefault="001E2761" w:rsidP="001E27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4495E"/>
          <w:sz w:val="28"/>
          <w:szCs w:val="28"/>
        </w:rPr>
      </w:pPr>
      <w:r>
        <w:rPr>
          <w:b w:val="0"/>
          <w:bCs w:val="0"/>
          <w:color w:val="34495E"/>
          <w:sz w:val="28"/>
          <w:szCs w:val="28"/>
        </w:rPr>
        <w:t xml:space="preserve">Детально з інформацією можна ознайомитися за посиланнями: </w:t>
      </w:r>
      <w:hyperlink r:id="rId5" w:history="1">
        <w:r w:rsidRPr="00DB2086">
          <w:rPr>
            <w:rStyle w:val="a3"/>
            <w:b w:val="0"/>
            <w:bCs w:val="0"/>
            <w:sz w:val="28"/>
            <w:szCs w:val="28"/>
          </w:rPr>
          <w:t>http://ndo.lg.ua/board/221-treninh-antydyskryminatsiyni-standarty-v-media-ta-publichnykh-komunikatsiyakh.html?fbclid=IwAR0iHik4tiMOdi4AYIgYo9nllbr3gm8DD1dH6MdcvZsuYJDWNEBjgEi7us4</w:t>
        </w:r>
      </w:hyperlink>
      <w:r>
        <w:rPr>
          <w:b w:val="0"/>
          <w:bCs w:val="0"/>
          <w:color w:val="34495E"/>
          <w:sz w:val="28"/>
          <w:szCs w:val="28"/>
        </w:rPr>
        <w:t xml:space="preserve">, </w:t>
      </w:r>
      <w:hyperlink r:id="rId6" w:history="1">
        <w:r w:rsidRPr="00DB2086">
          <w:rPr>
            <w:rStyle w:val="a3"/>
            <w:b w:val="0"/>
            <w:bCs w:val="0"/>
            <w:sz w:val="28"/>
            <w:szCs w:val="28"/>
          </w:rPr>
          <w:t>http://ndo.lg.ua/board/222-seminar-dlya-derzhsluzhbovtsiv-ta-hromadskykh-aktyvistiv-eu-talks.html?fbclid=IwAR0dS2P9qn-janNO5jPid4n6lm9EHvkEjd9xv4EDKhkgoPjVrYA2g4HoHVs</w:t>
        </w:r>
      </w:hyperlink>
      <w:r>
        <w:rPr>
          <w:b w:val="0"/>
          <w:bCs w:val="0"/>
          <w:color w:val="34495E"/>
          <w:sz w:val="28"/>
          <w:szCs w:val="28"/>
        </w:rPr>
        <w:t>.</w:t>
      </w:r>
    </w:p>
    <w:p w:rsidR="001E2761" w:rsidRDefault="001E2761" w:rsidP="001E27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4495E"/>
          <w:sz w:val="28"/>
          <w:szCs w:val="28"/>
        </w:rPr>
      </w:pPr>
    </w:p>
    <w:p w:rsidR="001E2761" w:rsidRPr="001E2761" w:rsidRDefault="001E2761" w:rsidP="001E27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4495E"/>
          <w:sz w:val="28"/>
          <w:szCs w:val="28"/>
        </w:rPr>
      </w:pPr>
      <w:bookmarkStart w:id="0" w:name="_GoBack"/>
      <w:bookmarkEnd w:id="0"/>
    </w:p>
    <w:sectPr w:rsidR="001E2761" w:rsidRPr="001E2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61"/>
    <w:rsid w:val="001E2761"/>
    <w:rsid w:val="00297947"/>
    <w:rsid w:val="002D415C"/>
    <w:rsid w:val="00A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7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1E2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7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1E2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do.lg.ua/board/222-seminar-dlya-derzhsluzhbovtsiv-ta-hromadskykh-aktyvistiv-eu-talks.html?fbclid=IwAR0dS2P9qn-janNO5jPid4n6lm9EHvkEjd9xv4EDKhkgoPjVrYA2g4HoHVs" TargetMode="External"/><Relationship Id="rId5" Type="http://schemas.openxmlformats.org/officeDocument/2006/relationships/hyperlink" Target="http://ndo.lg.ua/board/221-treninh-antydyskryminatsiyni-standarty-v-media-ta-publichnykh-komunikatsiyakh.html?fbclid=IwAR0iHik4tiMOdi4AYIgYo9nllbr3gm8DD1dH6MdcvZsuYJDWNEBjgEi7u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2019-04-11T13:03:00Z</dcterms:created>
  <dcterms:modified xsi:type="dcterms:W3CDTF">2019-04-11T13:25:00Z</dcterms:modified>
</cp:coreProperties>
</file>